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78036F" w:rsidTr="0078036F">
        <w:tblPrEx>
          <w:tblCellMar>
            <w:top w:w="0" w:type="dxa"/>
            <w:bottom w:w="0" w:type="dxa"/>
          </w:tblCellMar>
        </w:tblPrEx>
        <w:trPr>
          <w:trHeight w:val="9270"/>
        </w:trPr>
        <w:tc>
          <w:tcPr>
            <w:tcW w:w="9975" w:type="dxa"/>
          </w:tcPr>
          <w:p w:rsidR="0078036F" w:rsidRDefault="0078036F">
            <w:r>
              <w:t xml:space="preserve">  </w:t>
            </w:r>
          </w:p>
          <w:p w:rsidR="0078036F" w:rsidRDefault="0078036F" w:rsidP="0078036F">
            <w:pPr>
              <w:pStyle w:val="WW-Textoembloco"/>
              <w:ind w:left="0" w:right="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8036F" w:rsidRDefault="0078036F" w:rsidP="0078036F">
            <w:pPr>
              <w:pStyle w:val="WW-Textoembloco"/>
              <w:ind w:left="50" w:righ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CONTRATO DE FORNECIMENTO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GÊNEROS ALIMENTÍCIOS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N° 059.2021,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QUE ENTRE SI CELEBRAM 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MUNICÍPIO DE SILVA JARDIM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A CONTRATADA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WALEMAR COMÉRCIO E SERVIÇOS LTDA. ME,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 FORMA ABAIXO E EM CONFORMIDADE COM A LEI 8.666 DE 21 DE JUNHO DE 1993 E SUAS ALTERAÇÕES:</w:t>
            </w:r>
          </w:p>
          <w:p w:rsidR="0078036F" w:rsidRDefault="0078036F" w:rsidP="0078036F">
            <w:pPr>
              <w:pStyle w:val="WW-Textoembloco"/>
              <w:ind w:left="192" w:right="-284" w:firstLine="0"/>
            </w:pPr>
          </w:p>
          <w:p w:rsidR="0078036F" w:rsidRDefault="0078036F" w:rsidP="0078036F">
            <w:r>
              <w:rPr>
                <w:rFonts w:ascii="Arial" w:hAnsi="Arial" w:cs="Arial"/>
                <w:b/>
                <w:sz w:val="18"/>
                <w:szCs w:val="18"/>
              </w:rPr>
              <w:t xml:space="preserve">DO OBJETO – </w:t>
            </w:r>
            <w:r>
              <w:rPr>
                <w:rFonts w:ascii="Arial" w:hAnsi="Arial" w:cs="Arial"/>
                <w:sz w:val="18"/>
                <w:szCs w:val="18"/>
              </w:rPr>
              <w:t xml:space="preserve">Constitui objeto do presente instrumento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contratação da Ata de Registro de Preços n° 30/2021,</w:t>
            </w:r>
            <w:r>
              <w:rPr>
                <w:rFonts w:ascii="Arial" w:hAnsi="Arial" w:cs="Arial"/>
                <w:sz w:val="18"/>
                <w:szCs w:val="18"/>
              </w:rPr>
              <w:t xml:space="preserve"> PREGÃO PRESENCIAL SRP nº 05/2021, Processo Administrativo n° 8754/2020, a Aquisição de Gêneros Alimentícios (Biscoito e Outros) para atender às necessidades da SEMECT, no fornecimento do Kit Merenda</w:t>
            </w:r>
          </w:p>
          <w:p w:rsidR="0078036F" w:rsidRDefault="0078036F" w:rsidP="0078036F">
            <w:r>
              <w:rPr>
                <w:rFonts w:ascii="Arial" w:hAnsi="Arial" w:cs="Arial"/>
                <w:b/>
                <w:sz w:val="18"/>
                <w:szCs w:val="18"/>
              </w:rPr>
              <w:t>DO PREÇO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</w:t>
            </w:r>
            <w:r>
              <w:rPr>
                <w:rFonts w:ascii="Arial" w:hAnsi="Arial" w:cs="Arial"/>
                <w:sz w:val="18"/>
                <w:szCs w:val="18"/>
              </w:rPr>
              <w:t xml:space="preserve"> pagará à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CONTRATADA</w:t>
            </w:r>
            <w:r>
              <w:rPr>
                <w:rFonts w:ascii="Arial" w:hAnsi="Arial" w:cs="Arial"/>
                <w:sz w:val="18"/>
                <w:szCs w:val="18"/>
              </w:rPr>
              <w:t xml:space="preserve"> em contrapartida ao fornecimento dos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gêneros Alimentícios,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a importância global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R$ 100.163,50 (cem mil, cento e sessenta e três reais e cinquenta centavos).</w:t>
            </w:r>
          </w:p>
          <w:p w:rsidR="0078036F" w:rsidRPr="0078036F" w:rsidRDefault="0078036F" w:rsidP="0078036F">
            <w:pPr>
              <w:ind w:right="-28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PRAZO – </w:t>
            </w:r>
            <w:r>
              <w:rPr>
                <w:rFonts w:ascii="Arial" w:hAnsi="Arial" w:cs="Arial"/>
                <w:sz w:val="18"/>
                <w:szCs w:val="18"/>
              </w:rPr>
              <w:t xml:space="preserve">O presente instrumento terá o prazo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 (dois) 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com início na data da sua assinatura, e o término previsto para 10 (dez) de fevereiro de 2022, podendo ser prorrogado por conveniência das partes, em conformidade com o que dispõe o art. 57, §1º da Lei nº 8.666/93.</w:t>
            </w:r>
          </w:p>
          <w:p w:rsidR="0078036F" w:rsidRPr="0078036F" w:rsidRDefault="0078036F" w:rsidP="0078036F">
            <w:pPr>
              <w:tabs>
                <w:tab w:val="left" w:pos="9356"/>
                <w:tab w:val="left" w:pos="9498"/>
              </w:tabs>
              <w:ind w:left="15" w:right="-284"/>
            </w:pPr>
            <w:r>
              <w:rPr>
                <w:rFonts w:ascii="Arial" w:hAnsi="Arial" w:cs="Arial"/>
                <w:b/>
                <w:sz w:val="18"/>
                <w:szCs w:val="18"/>
              </w:rPr>
              <w:t>DA DOTAÇÃO ORÇAMENTÁRIA –</w:t>
            </w:r>
            <w:r>
              <w:rPr>
                <w:rFonts w:ascii="Arial" w:hAnsi="Arial" w:cs="Arial"/>
                <w:sz w:val="18"/>
                <w:szCs w:val="18"/>
              </w:rPr>
              <w:t xml:space="preserve"> A despesa decorrente desta contratação correrá à conta da Dotação Orçamentária Nº. 08.01.123060009.2.022.3390.30.00.00 – SEMECT, Empenho 968/2021.</w:t>
            </w:r>
          </w:p>
          <w:p w:rsidR="0078036F" w:rsidRDefault="0078036F" w:rsidP="0078036F">
            <w:pPr>
              <w:tabs>
                <w:tab w:val="left" w:pos="9073"/>
              </w:tabs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 Jardim, 10 de dezembro de 2021.</w:t>
            </w:r>
          </w:p>
          <w:tbl>
            <w:tblPr>
              <w:tblW w:w="9640" w:type="dxa"/>
              <w:tblInd w:w="7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820"/>
            </w:tblGrid>
            <w:tr w:rsidR="007803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8036F" w:rsidRDefault="0078036F" w:rsidP="0078036F">
                  <w:pPr>
                    <w:tabs>
                      <w:tab w:val="left" w:pos="8575"/>
                      <w:tab w:val="left" w:pos="871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Maira Branco Monteiro</w:t>
                  </w:r>
                </w:p>
                <w:p w:rsidR="0078036F" w:rsidRDefault="0078036F" w:rsidP="0078036F">
                  <w:pPr>
                    <w:tabs>
                      <w:tab w:val="left" w:pos="8575"/>
                      <w:tab w:val="left" w:pos="87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Prefeita</w:t>
                  </w:r>
                </w:p>
                <w:p w:rsidR="0078036F" w:rsidRDefault="0078036F" w:rsidP="0078036F">
                  <w:pPr>
                    <w:tabs>
                      <w:tab w:val="left" w:pos="8575"/>
                      <w:tab w:val="left" w:pos="871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Elizete Ferreira Quintanilha de Souza</w:t>
                  </w:r>
                </w:p>
                <w:p w:rsidR="0078036F" w:rsidRDefault="0078036F" w:rsidP="0078036F">
                  <w:pPr>
                    <w:tabs>
                      <w:tab w:val="left" w:pos="8575"/>
                      <w:tab w:val="left" w:pos="8717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SEMECT</w:t>
                  </w:r>
                </w:p>
                <w:p w:rsidR="0078036F" w:rsidRDefault="0078036F" w:rsidP="0078036F">
                  <w:pPr>
                    <w:tabs>
                      <w:tab w:val="left" w:pos="8575"/>
                      <w:tab w:val="left" w:pos="8717"/>
                    </w:tabs>
                    <w:jc w:val="center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Mat. 2092/3</w:t>
                  </w:r>
                </w:p>
              </w:tc>
              <w:tc>
                <w:tcPr>
                  <w:tcW w:w="482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8036F" w:rsidRDefault="0078036F" w:rsidP="0078036F">
                  <w:pPr>
                    <w:ind w:left="-70" w:right="-284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WALEMAR COMÉRCIO E SERVIÇOS LTDA. ME</w:t>
                  </w:r>
                </w:p>
                <w:p w:rsidR="0078036F" w:rsidRDefault="0078036F" w:rsidP="0078036F">
                  <w:pPr>
                    <w:ind w:left="-70" w:right="-284"/>
                    <w:jc w:val="center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Contratada</w:t>
                  </w:r>
                </w:p>
              </w:tc>
            </w:tr>
          </w:tbl>
          <w:p w:rsidR="0078036F" w:rsidRDefault="0078036F"/>
        </w:tc>
      </w:tr>
    </w:tbl>
    <w:p w:rsidR="009332C6" w:rsidRDefault="009332C6"/>
    <w:sectPr w:rsidR="00933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ibun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6F"/>
    <w:rsid w:val="001515A3"/>
    <w:rsid w:val="00235CC8"/>
    <w:rsid w:val="003E6003"/>
    <w:rsid w:val="00510314"/>
    <w:rsid w:val="005732F8"/>
    <w:rsid w:val="00576ECB"/>
    <w:rsid w:val="00657497"/>
    <w:rsid w:val="00710477"/>
    <w:rsid w:val="007144E7"/>
    <w:rsid w:val="0078036F"/>
    <w:rsid w:val="008669B4"/>
    <w:rsid w:val="008829DA"/>
    <w:rsid w:val="00883C92"/>
    <w:rsid w:val="0089163A"/>
    <w:rsid w:val="009166F4"/>
    <w:rsid w:val="009332C6"/>
    <w:rsid w:val="009636FE"/>
    <w:rsid w:val="00A96459"/>
    <w:rsid w:val="00BD3026"/>
    <w:rsid w:val="00CC2694"/>
    <w:rsid w:val="00CC3AA3"/>
    <w:rsid w:val="00E03EB8"/>
    <w:rsid w:val="00EF76D6"/>
    <w:rsid w:val="00FC072B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1982-6834-4253-9ECA-82BD0ED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extoembloco">
    <w:name w:val="WW-Texto em bloco"/>
    <w:basedOn w:val="Normal"/>
    <w:rsid w:val="0078036F"/>
    <w:pPr>
      <w:keepLines/>
      <w:suppressAutoHyphens/>
      <w:autoSpaceDN w:val="0"/>
      <w:spacing w:after="0" w:line="240" w:lineRule="auto"/>
      <w:ind w:left="-142" w:right="-142" w:firstLine="1"/>
      <w:jc w:val="both"/>
      <w:textAlignment w:val="baseline"/>
    </w:pPr>
    <w:rPr>
      <w:rFonts w:ascii="Tribune" w:eastAsia="Tribune" w:hAnsi="Tribune" w:cs="Tribune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1</cp:revision>
  <dcterms:created xsi:type="dcterms:W3CDTF">2021-12-14T15:05:00Z</dcterms:created>
  <dcterms:modified xsi:type="dcterms:W3CDTF">2021-12-14T15:08:00Z</dcterms:modified>
</cp:coreProperties>
</file>