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O-normal"/>
        <w:spacing w:lineRule="auto" w:line="276"/>
        <w:ind w:left="2324" w:right="0" w:hanging="0"/>
        <w:rPr/>
      </w:pPr>
      <w:r>
        <w:drawing>
          <wp:anchor behindDoc="0" distT="0" distB="0" distL="114935" distR="114935" simplePos="0" locked="0" layoutInCell="0" allowOverlap="1" relativeHeight="2">
            <wp:simplePos x="0" y="0"/>
            <wp:positionH relativeFrom="column">
              <wp:posOffset>240665</wp:posOffset>
            </wp:positionH>
            <wp:positionV relativeFrom="paragraph">
              <wp:posOffset>-65405</wp:posOffset>
            </wp:positionV>
            <wp:extent cx="1091565" cy="979170"/>
            <wp:effectExtent l="0" t="0" r="0" b="0"/>
            <wp:wrapSquare wrapText="largest"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565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114935" distR="114935" simplePos="0" locked="0" layoutInCell="0" allowOverlap="1" relativeHeight="3">
            <wp:simplePos x="0" y="0"/>
            <wp:positionH relativeFrom="column">
              <wp:posOffset>4512945</wp:posOffset>
            </wp:positionH>
            <wp:positionV relativeFrom="paragraph">
              <wp:posOffset>48260</wp:posOffset>
            </wp:positionV>
            <wp:extent cx="1687195" cy="922020"/>
            <wp:effectExtent l="0" t="0" r="0" b="0"/>
            <wp:wrapSquare wrapText="largest"/>
            <wp:docPr id="2" name="Figura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a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95" cy="922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  <w:szCs w:val="18"/>
        </w:rPr>
        <w:t>Estado do Rio de Janeiro</w:t>
      </w:r>
    </w:p>
    <w:p>
      <w:pPr>
        <w:pStyle w:val="LO-normal"/>
        <w:spacing w:lineRule="auto" w:line="276"/>
        <w:ind w:left="2324" w:right="0" w:hanging="0"/>
        <w:rPr/>
      </w:pPr>
      <w:r>
        <w:rPr>
          <w:sz w:val="18"/>
          <w:szCs w:val="18"/>
        </w:rPr>
        <w:t>PREFEITURA MUNICIPAL DE SILVA JARDIM</w:t>
      </w:r>
    </w:p>
    <w:p>
      <w:pPr>
        <w:pStyle w:val="LO-normal"/>
        <w:spacing w:lineRule="auto" w:line="276"/>
        <w:ind w:left="2324" w:right="0" w:hanging="0"/>
        <w:rPr/>
      </w:pPr>
      <w:r>
        <w:rPr>
          <w:sz w:val="18"/>
          <w:szCs w:val="18"/>
        </w:rPr>
        <w:t>Secretaria Municipal de Turismo, Cultura, Esporte e Lazer</w:t>
      </w:r>
    </w:p>
    <w:p>
      <w:pPr>
        <w:pStyle w:val="LO-normal"/>
        <w:spacing w:lineRule="auto" w:line="276"/>
        <w:ind w:left="2324" w:right="0" w:hanging="0"/>
        <w:rPr/>
      </w:pPr>
      <w:r>
        <w:rPr>
          <w:sz w:val="18"/>
          <w:szCs w:val="18"/>
        </w:rPr>
        <w:t>CNPJ 28.741.098/0001-57</w:t>
      </w:r>
    </w:p>
    <w:p>
      <w:pPr>
        <w:pStyle w:val="LO-normal"/>
        <w:spacing w:lineRule="auto" w:line="276"/>
        <w:ind w:left="2324" w:right="0" w:hanging="0"/>
        <w:rPr/>
      </w:pPr>
      <w:r>
        <w:rPr>
          <w:sz w:val="18"/>
          <w:szCs w:val="18"/>
        </w:rPr>
        <w:t xml:space="preserve">E-mail: </w:t>
      </w:r>
      <w:hyperlink r:id="rId4">
        <w:r>
          <w:rPr>
            <w:color w:val="1155CC"/>
            <w:sz w:val="18"/>
            <w:szCs w:val="18"/>
            <w:u w:val="single"/>
          </w:rPr>
          <w:t>semtic.pmsj@gmail.com</w:t>
        </w:r>
      </w:hyperlink>
    </w:p>
    <w:p>
      <w:pPr>
        <w:pStyle w:val="Normal"/>
        <w:bidi w:val="0"/>
        <w:jc w:val="left"/>
        <w:rPr/>
      </w:pPr>
      <w:r>
        <w:rPr>
          <w:sz w:val="18"/>
          <w:szCs w:val="18"/>
        </w:rPr>
        <w:t xml:space="preserve">Home page: </w:t>
      </w:r>
      <w:hyperlink r:id="rId6">
        <w:r>
          <w:rPr>
            <w:rStyle w:val="LinkdaInternet"/>
            <w:sz w:val="18"/>
            <w:szCs w:val="18"/>
          </w:rPr>
          <w:t>www.silvajardim.rj.gov.br</w:t>
        </w:r>
      </w:hyperlink>
    </w:p>
    <w:p>
      <w:pPr>
        <w:pStyle w:val="Normal"/>
        <w:bidi w:val="0"/>
        <w:jc w:val="left"/>
        <w:rPr>
          <w:sz w:val="18"/>
          <w:szCs w:val="18"/>
        </w:rPr>
      </w:pPr>
      <w:r>
        <w:rPr/>
      </w:r>
    </w:p>
    <w:p>
      <w:pPr>
        <w:pStyle w:val="Normal"/>
        <w:bidi w:val="0"/>
        <w:jc w:val="left"/>
        <w:rPr>
          <w:sz w:val="18"/>
          <w:szCs w:val="18"/>
        </w:rPr>
      </w:pPr>
      <w:r>
        <w:rPr/>
      </w:r>
    </w:p>
    <w:p>
      <w:pPr>
        <w:pStyle w:val="Normal"/>
        <w:bidi w:val="0"/>
        <w:jc w:val="left"/>
        <w:rPr>
          <w:sz w:val="18"/>
          <w:szCs w:val="18"/>
        </w:rPr>
      </w:pPr>
      <w:r>
        <w:rPr/>
      </w:r>
    </w:p>
    <w:p>
      <w:pPr>
        <w:pStyle w:val="Normal"/>
        <w:bidi w:val="0"/>
        <w:jc w:val="left"/>
        <w:rPr>
          <w:sz w:val="18"/>
          <w:szCs w:val="18"/>
        </w:rPr>
      </w:pPr>
      <w:r>
        <w:rPr/>
      </w:r>
    </w:p>
    <w:p>
      <w:pPr>
        <w:pStyle w:val="Normal"/>
        <w:bidi w:val="0"/>
        <w:jc w:val="left"/>
        <w:rPr>
          <w:sz w:val="18"/>
          <w:szCs w:val="18"/>
        </w:rPr>
      </w:pPr>
      <w:r>
        <w:rPr/>
      </w:r>
      <w:bookmarkStart w:id="0" w:name="docs-internal-guid-8997527f-7fff-bf13-b9"/>
      <w:bookmarkStart w:id="1" w:name="docs-internal-guid-8997527f-7fff-bf13-b9"/>
      <w:bookmarkEnd w:id="1"/>
    </w:p>
    <w:p>
      <w:pPr>
        <w:pStyle w:val="Corpodotexto"/>
        <w:bidi w:val="0"/>
        <w:spacing w:lineRule="auto" w:line="331" w:before="0" w:after="0"/>
        <w:jc w:val="center"/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  <w:shd w:fill="auto" w:val="clear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  <w:shd w:fill="auto" w:val="clear"/>
        </w:rPr>
        <w:t>PLANILHA ORÇAMENTÁRIA </w:t>
      </w:r>
    </w:p>
    <w:p>
      <w:pPr>
        <w:pStyle w:val="Corpodotexto"/>
        <w:bidi w:val="0"/>
        <w:spacing w:lineRule="auto" w:line="276" w:before="0" w:after="140"/>
        <w:jc w:val="left"/>
        <w:rPr/>
      </w:pPr>
      <w:r>
        <w:rPr/>
      </w:r>
    </w:p>
    <w:p>
      <w:pPr>
        <w:pStyle w:val="Corpodotexto"/>
        <w:bidi w:val="0"/>
        <w:spacing w:lineRule="auto" w:line="288" w:before="240" w:after="160"/>
        <w:ind w:left="0" w:right="100" w:hanging="0"/>
        <w:jc w:val="both"/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Preencha a tabela informando todas as despesas indicando as metas/etapas às quais elas estão relacionadas. </w:t>
      </w:r>
    </w:p>
    <w:p>
      <w:pPr>
        <w:pStyle w:val="Corpodotexto"/>
        <w:bidi w:val="0"/>
        <w:spacing w:lineRule="auto" w:line="276" w:before="0" w:after="140"/>
        <w:jc w:val="left"/>
        <w:rPr/>
      </w:pPr>
      <w:r>
        <w:rPr/>
      </w:r>
    </w:p>
    <w:tbl>
      <w:tblPr>
        <w:tblW w:w="9638" w:type="dxa"/>
        <w:jc w:val="left"/>
        <w:tblInd w:w="10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543"/>
        <w:gridCol w:w="3083"/>
        <w:gridCol w:w="1531"/>
        <w:gridCol w:w="1188"/>
        <w:gridCol w:w="1206"/>
        <w:gridCol w:w="1087"/>
      </w:tblGrid>
      <w:tr>
        <w:trPr/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bidi w:val="0"/>
              <w:spacing w:lineRule="auto" w:line="288" w:before="240" w:after="0"/>
              <w:jc w:val="center"/>
              <w:rPr>
                <w:rFonts w:ascii="Arial;sans-serif" w:hAnsi="Arial;sans-serif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u w:val="none"/>
                <w:effect w:val="none"/>
                <w:shd w:fill="auto" w:val="clear"/>
              </w:rPr>
            </w:pPr>
            <w:r>
              <w:rPr>
                <w:rFonts w:ascii="Arial;sans-serif" w:hAnsi="Arial;sans-serif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u w:val="none"/>
                <w:effect w:val="none"/>
                <w:shd w:fill="auto" w:val="clear"/>
              </w:rPr>
              <w:t>Descrição do item</w:t>
            </w:r>
          </w:p>
        </w:tc>
        <w:tc>
          <w:tcPr>
            <w:tcW w:w="3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bidi w:val="0"/>
              <w:spacing w:lineRule="auto" w:line="288" w:before="240" w:after="0"/>
              <w:jc w:val="center"/>
              <w:rPr>
                <w:rFonts w:ascii="Arial;sans-serif" w:hAnsi="Arial;sans-serif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u w:val="none"/>
                <w:effect w:val="none"/>
                <w:shd w:fill="auto" w:val="clear"/>
              </w:rPr>
            </w:pPr>
            <w:r>
              <w:rPr>
                <w:rFonts w:ascii="Arial;sans-serif" w:hAnsi="Arial;sans-serif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u w:val="none"/>
                <w:effect w:val="none"/>
                <w:shd w:fill="auto" w:val="clear"/>
              </w:rPr>
              <w:t>Justificativa</w:t>
            </w:r>
          </w:p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bidi w:val="0"/>
              <w:spacing w:lineRule="auto" w:line="288" w:before="240" w:after="0"/>
              <w:jc w:val="center"/>
              <w:rPr>
                <w:rFonts w:ascii="Arial;sans-serif" w:hAnsi="Arial;sans-serif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u w:val="none"/>
                <w:effect w:val="none"/>
                <w:shd w:fill="auto" w:val="clear"/>
              </w:rPr>
            </w:pPr>
            <w:r>
              <w:rPr>
                <w:rFonts w:ascii="Arial;sans-serif" w:hAnsi="Arial;sans-serif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u w:val="none"/>
                <w:effect w:val="none"/>
                <w:shd w:fill="auto" w:val="clear"/>
              </w:rPr>
              <w:t>Unidade de medida</w:t>
            </w:r>
          </w:p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bidi w:val="0"/>
              <w:spacing w:lineRule="auto" w:line="288" w:before="240" w:after="0"/>
              <w:jc w:val="center"/>
              <w:rPr>
                <w:rFonts w:ascii="Arial;sans-serif" w:hAnsi="Arial;sans-serif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u w:val="none"/>
                <w:effect w:val="none"/>
                <w:shd w:fill="auto" w:val="clear"/>
              </w:rPr>
            </w:pPr>
            <w:r>
              <w:rPr>
                <w:rFonts w:ascii="Arial;sans-serif" w:hAnsi="Arial;sans-serif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u w:val="none"/>
                <w:effect w:val="none"/>
                <w:shd w:fill="auto" w:val="clear"/>
              </w:rPr>
              <w:t>Valor unitário</w:t>
            </w:r>
          </w:p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bidi w:val="0"/>
              <w:spacing w:lineRule="auto" w:line="288" w:before="240" w:after="0"/>
              <w:jc w:val="center"/>
              <w:rPr>
                <w:rFonts w:ascii="Arial;sans-serif" w:hAnsi="Arial;sans-serif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u w:val="none"/>
                <w:effect w:val="none"/>
                <w:shd w:fill="auto" w:val="clear"/>
              </w:rPr>
            </w:pPr>
            <w:r>
              <w:rPr>
                <w:rFonts w:ascii="Arial;sans-serif" w:hAnsi="Arial;sans-serif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u w:val="none"/>
                <w:effect w:val="none"/>
                <w:shd w:fill="auto" w:val="clear"/>
              </w:rPr>
              <w:t>Quantidade</w:t>
            </w:r>
          </w:p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bidi w:val="0"/>
              <w:spacing w:lineRule="auto" w:line="288" w:before="240" w:after="0"/>
              <w:jc w:val="center"/>
              <w:rPr>
                <w:rFonts w:ascii="Arial;sans-serif" w:hAnsi="Arial;sans-serif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u w:val="none"/>
                <w:effect w:val="none"/>
                <w:shd w:fill="auto" w:val="clear"/>
              </w:rPr>
            </w:pPr>
            <w:r>
              <w:rPr>
                <w:rFonts w:ascii="Arial;sans-serif" w:hAnsi="Arial;sans-serif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u w:val="none"/>
                <w:effect w:val="none"/>
                <w:shd w:fill="auto" w:val="clear"/>
              </w:rPr>
              <w:t>Valor total</w:t>
            </w:r>
          </w:p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</w:tr>
      <w:tr>
        <w:trPr>
          <w:trHeight w:val="1362" w:hRule="atLeast"/>
        </w:trPr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bidi w:val="0"/>
              <w:spacing w:lineRule="auto" w:line="288" w:before="240" w:after="240"/>
              <w:jc w:val="center"/>
              <w:rPr>
                <w:rFonts w:ascii="Arial;sans-serif" w:hAnsi="Arial;sans-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u w:val="none"/>
                <w:effect w:val="none"/>
                <w:shd w:fill="auto" w:val="clear"/>
              </w:rPr>
            </w:pPr>
            <w:r>
              <w:rPr>
                <w:rFonts w:ascii="Arial;sans-serif" w:hAnsi="Arial;sans-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u w:val="none"/>
                <w:effect w:val="none"/>
                <w:shd w:fill="auto" w:val="clear"/>
              </w:rPr>
              <w:t>Ex.: Fotógrafo</w:t>
            </w:r>
          </w:p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3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bidi w:val="0"/>
              <w:spacing w:lineRule="auto" w:line="288" w:before="240" w:after="0"/>
              <w:jc w:val="center"/>
              <w:rPr>
                <w:rFonts w:ascii="Arial;sans-serif" w:hAnsi="Arial;sans-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u w:val="none"/>
                <w:effect w:val="none"/>
                <w:shd w:fill="auto" w:val="clear"/>
              </w:rPr>
            </w:pPr>
            <w:r>
              <w:rPr>
                <w:rFonts w:ascii="Arial;sans-serif" w:hAnsi="Arial;sans-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u w:val="none"/>
                <w:effect w:val="none"/>
                <w:shd w:fill="auto" w:val="clear"/>
              </w:rPr>
              <w:t>Profissional necessário para registro da oficina</w:t>
            </w:r>
          </w:p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bidi w:val="0"/>
              <w:spacing w:lineRule="auto" w:line="288" w:before="240" w:after="240"/>
              <w:jc w:val="center"/>
              <w:rPr>
                <w:rFonts w:ascii="Arial;sans-serif" w:hAnsi="Arial;sans-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u w:val="none"/>
                <w:effect w:val="none"/>
                <w:shd w:fill="auto" w:val="clear"/>
              </w:rPr>
            </w:pPr>
            <w:r>
              <w:rPr>
                <w:rFonts w:ascii="Arial;sans-serif" w:hAnsi="Arial;sans-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u w:val="none"/>
                <w:effect w:val="none"/>
                <w:shd w:fill="auto" w:val="clear"/>
              </w:rPr>
              <w:t>Serviço</w:t>
            </w:r>
          </w:p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bidi w:val="0"/>
              <w:spacing w:lineRule="auto" w:line="288" w:before="240" w:after="240"/>
              <w:jc w:val="center"/>
              <w:rPr>
                <w:rFonts w:ascii="Arial;sans-serif" w:hAnsi="Arial;sans-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u w:val="none"/>
                <w:effect w:val="none"/>
                <w:shd w:fill="auto" w:val="clear"/>
              </w:rPr>
            </w:pPr>
            <w:r>
              <w:rPr>
                <w:rFonts w:ascii="Arial;sans-serif" w:hAnsi="Arial;sans-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u w:val="none"/>
                <w:effect w:val="none"/>
                <w:shd w:fill="auto" w:val="clear"/>
              </w:rPr>
              <w:t>R$1.100,00</w:t>
            </w:r>
          </w:p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bidi w:val="0"/>
              <w:spacing w:lineRule="auto" w:line="288" w:before="240" w:after="240"/>
              <w:jc w:val="center"/>
              <w:rPr>
                <w:rFonts w:ascii="Arial;sans-serif" w:hAnsi="Arial;sans-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u w:val="none"/>
                <w:effect w:val="none"/>
                <w:shd w:fill="auto" w:val="clear"/>
              </w:rPr>
            </w:pPr>
            <w:r>
              <w:rPr>
                <w:rFonts w:ascii="Arial;sans-serif" w:hAnsi="Arial;sans-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u w:val="none"/>
                <w:effect w:val="none"/>
                <w:shd w:fill="auto" w:val="clear"/>
              </w:rPr>
              <w:t>1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bidi w:val="0"/>
              <w:spacing w:lineRule="auto" w:line="288" w:before="240" w:after="240"/>
              <w:jc w:val="center"/>
              <w:rPr>
                <w:rFonts w:ascii="Arial;sans-serif" w:hAnsi="Arial;sans-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u w:val="none"/>
                <w:effect w:val="none"/>
                <w:shd w:fill="auto" w:val="clear"/>
              </w:rPr>
            </w:pPr>
            <w:r>
              <w:rPr>
                <w:rFonts w:ascii="Arial;sans-serif" w:hAnsi="Arial;sans-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u w:val="none"/>
                <w:effect w:val="none"/>
                <w:shd w:fill="auto" w:val="clear"/>
              </w:rPr>
              <w:t>R$1.100,00</w:t>
            </w:r>
          </w:p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3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3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3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jc w:val="left"/>
              <w:rPr/>
            </w:pPr>
            <w:r>
              <w:rPr/>
            </w:r>
          </w:p>
        </w:tc>
      </w:tr>
    </w:tbl>
    <w:p>
      <w:pPr>
        <w:pStyle w:val="Corpodotexto"/>
        <w:bidi w:val="0"/>
        <w:spacing w:before="0" w:after="140"/>
        <w:jc w:val="left"/>
        <w:rPr>
          <w:sz w:val="18"/>
          <w:szCs w:val="18"/>
        </w:rPr>
      </w:pPr>
      <w:r>
        <w:rPr>
          <w:b w:val="false"/>
        </w:rPr>
        <w:b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Arial">
    <w:altName w:val="sans-serif"/>
    <w:charset w:val="00"/>
    <w:family w:val="auto"/>
    <w:pitch w:val="default"/>
  </w:font>
</w:fonts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t-BR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character" w:styleId="LinkdaInternet">
    <w:name w:val="Hyperlink"/>
    <w:rPr>
      <w:color w:val="0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O-normal">
    <w:name w:val="LO-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yperlink" Target="mailto:semtic.pmsj@gmail.com" TargetMode="External"/><Relationship Id="rId5" Type="http://schemas.openxmlformats.org/officeDocument/2006/relationships/hyperlink" Target="http://www.silvajardim.rj.gov.br/" TargetMode="External"/><Relationship Id="rId6" Type="http://schemas.openxmlformats.org/officeDocument/2006/relationships/hyperlink" Target="" TargetMode="External"/><Relationship Id="rId7" Type="http://schemas.openxmlformats.org/officeDocument/2006/relationships/fontTable" Target="fontTable.xml"/><Relationship Id="rId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LibreOffice/7.5.4.2$Windows_X86_64 LibreOffice_project/36ccfdc35048b057fd9854c757a8b67ec53977b6</Application>
  <AppVersion>15.0000</AppVersion>
  <Pages>1</Pages>
  <Words>66</Words>
  <Characters>458</Characters>
  <CharactersWithSpaces>507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2024-10-22T11:57:22Z</dcterms:modified>
  <cp:revision>1</cp:revision>
  <dc:subject/>
  <dc:title/>
</cp:coreProperties>
</file>